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eastAsia="黑体"/>
          <w:szCs w:val="32"/>
        </w:rPr>
      </w:pPr>
      <w:r>
        <w:rPr>
          <w:rFonts w:hint="eastAsia" w:ascii="黑体" w:eastAsia="黑体"/>
          <w:szCs w:val="32"/>
        </w:rPr>
        <w:t>附件1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21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半年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节庆论坛展会活动申报表</w:t>
      </w:r>
    </w:p>
    <w:p>
      <w:pPr>
        <w:spacing w:line="400" w:lineRule="exact"/>
        <w:rPr>
          <w:rFonts w:hint="eastAsia" w:eastAsia="宋体"/>
          <w:sz w:val="21"/>
          <w:szCs w:val="24"/>
        </w:rPr>
      </w:pPr>
    </w:p>
    <w:p>
      <w:pPr>
        <w:rPr>
          <w:rFonts w:hint="eastAsia" w:ascii="仿宋_GB2312"/>
          <w:sz w:val="28"/>
          <w:szCs w:val="28"/>
        </w:rPr>
      </w:pPr>
      <w:r>
        <w:rPr>
          <w:rFonts w:hint="eastAsia" w:ascii="仿宋_GB2312"/>
          <w:sz w:val="28"/>
          <w:szCs w:val="28"/>
        </w:rPr>
        <w:t>申报单位（盖章）：                       时间：    年   月   日</w:t>
      </w:r>
    </w:p>
    <w:tbl>
      <w:tblPr>
        <w:tblStyle w:val="5"/>
        <w:tblW w:w="92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2"/>
        <w:gridCol w:w="1496"/>
        <w:gridCol w:w="1617"/>
        <w:gridCol w:w="1"/>
        <w:gridCol w:w="22"/>
        <w:gridCol w:w="1845"/>
        <w:gridCol w:w="1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2622" w:type="dxa"/>
            <w:vAlign w:val="top"/>
          </w:tcPr>
          <w:p>
            <w:pPr>
              <w:spacing w:line="600" w:lineRule="exac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活动名称</w:t>
            </w:r>
          </w:p>
        </w:tc>
        <w:tc>
          <w:tcPr>
            <w:tcW w:w="3113" w:type="dxa"/>
            <w:gridSpan w:val="2"/>
            <w:vAlign w:val="top"/>
          </w:tcPr>
          <w:p>
            <w:pPr>
              <w:spacing w:line="600" w:lineRule="exact"/>
              <w:rPr>
                <w:rFonts w:hint="eastAsia" w:ascii="仿宋_GB2312"/>
                <w:sz w:val="21"/>
                <w:szCs w:val="24"/>
              </w:rPr>
            </w:pPr>
          </w:p>
        </w:tc>
        <w:tc>
          <w:tcPr>
            <w:tcW w:w="1868" w:type="dxa"/>
            <w:gridSpan w:val="3"/>
            <w:vAlign w:val="top"/>
          </w:tcPr>
          <w:p>
            <w:pPr>
              <w:spacing w:line="600" w:lineRule="exac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类型</w:t>
            </w:r>
          </w:p>
        </w:tc>
        <w:tc>
          <w:tcPr>
            <w:tcW w:w="1617" w:type="dxa"/>
            <w:vAlign w:val="top"/>
          </w:tcPr>
          <w:p>
            <w:pPr>
              <w:spacing w:line="600" w:lineRule="exact"/>
              <w:rPr>
                <w:rFonts w:hint="eastAsia" w:ascii="仿宋_GB2312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2622" w:type="dxa"/>
            <w:vAlign w:val="top"/>
          </w:tcPr>
          <w:p>
            <w:pPr>
              <w:spacing w:line="600" w:lineRule="exac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主办单位</w:t>
            </w:r>
          </w:p>
        </w:tc>
        <w:tc>
          <w:tcPr>
            <w:tcW w:w="6598" w:type="dxa"/>
            <w:gridSpan w:val="6"/>
            <w:vAlign w:val="top"/>
          </w:tcPr>
          <w:p>
            <w:pPr>
              <w:spacing w:line="600" w:lineRule="exact"/>
              <w:rPr>
                <w:rFonts w:hint="eastAsia" w:ascii="仿宋_GB2312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2622" w:type="dxa"/>
            <w:vAlign w:val="top"/>
          </w:tcPr>
          <w:p>
            <w:pPr>
              <w:spacing w:line="600" w:lineRule="exac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合办、承办单位</w:t>
            </w:r>
          </w:p>
        </w:tc>
        <w:tc>
          <w:tcPr>
            <w:tcW w:w="6598" w:type="dxa"/>
            <w:gridSpan w:val="6"/>
            <w:vAlign w:val="top"/>
          </w:tcPr>
          <w:p>
            <w:pPr>
              <w:spacing w:line="600" w:lineRule="exact"/>
              <w:rPr>
                <w:rFonts w:hint="eastAsia" w:ascii="仿宋_GB2312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2622" w:type="dxa"/>
            <w:vAlign w:val="top"/>
          </w:tcPr>
          <w:p>
            <w:pPr>
              <w:spacing w:line="600" w:lineRule="exac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活动地点</w:t>
            </w:r>
          </w:p>
        </w:tc>
        <w:tc>
          <w:tcPr>
            <w:tcW w:w="6598" w:type="dxa"/>
            <w:gridSpan w:val="6"/>
            <w:vAlign w:val="top"/>
          </w:tcPr>
          <w:p>
            <w:pPr>
              <w:spacing w:line="600" w:lineRule="exact"/>
              <w:rPr>
                <w:rFonts w:hint="eastAsia" w:ascii="仿宋_GB2312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2622" w:type="dxa"/>
            <w:vAlign w:val="top"/>
          </w:tcPr>
          <w:p>
            <w:pPr>
              <w:spacing w:line="600" w:lineRule="exac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活动时间及期限</w:t>
            </w:r>
          </w:p>
        </w:tc>
        <w:tc>
          <w:tcPr>
            <w:tcW w:w="3136" w:type="dxa"/>
            <w:gridSpan w:val="4"/>
            <w:vAlign w:val="top"/>
          </w:tcPr>
          <w:p>
            <w:pPr>
              <w:spacing w:line="60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845" w:type="dxa"/>
            <w:vAlign w:val="top"/>
          </w:tcPr>
          <w:p>
            <w:pPr>
              <w:spacing w:line="600" w:lineRule="exact"/>
              <w:jc w:val="center"/>
              <w:rPr>
                <w:rFonts w:hint="eastAsia" w:ascii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/>
                <w:sz w:val="28"/>
                <w:szCs w:val="28"/>
                <w:lang w:eastAsia="zh-CN"/>
              </w:rPr>
              <w:t>首届举办时间</w:t>
            </w:r>
          </w:p>
        </w:tc>
        <w:tc>
          <w:tcPr>
            <w:tcW w:w="1617" w:type="dxa"/>
            <w:vAlign w:val="top"/>
          </w:tcPr>
          <w:p>
            <w:pPr>
              <w:spacing w:line="60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2622" w:type="dxa"/>
            <w:vAlign w:val="top"/>
          </w:tcPr>
          <w:p>
            <w:pPr>
              <w:spacing w:line="600" w:lineRule="exac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参加范围及人数</w:t>
            </w:r>
          </w:p>
        </w:tc>
        <w:tc>
          <w:tcPr>
            <w:tcW w:w="6598" w:type="dxa"/>
            <w:gridSpan w:val="6"/>
            <w:vAlign w:val="top"/>
          </w:tcPr>
          <w:p>
            <w:pPr>
              <w:spacing w:line="60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2622" w:type="dxa"/>
            <w:vAlign w:val="top"/>
          </w:tcPr>
          <w:p>
            <w:pPr>
              <w:spacing w:line="600" w:lineRule="exac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举办原因及依据</w:t>
            </w:r>
          </w:p>
        </w:tc>
        <w:tc>
          <w:tcPr>
            <w:tcW w:w="6598" w:type="dxa"/>
            <w:gridSpan w:val="6"/>
            <w:vAlign w:val="top"/>
          </w:tcPr>
          <w:p>
            <w:pPr>
              <w:spacing w:line="600" w:lineRule="exact"/>
              <w:rPr>
                <w:rFonts w:hint="eastAsia" w:ascii="仿宋_GB2312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2622" w:type="dxa"/>
            <w:vAlign w:val="top"/>
          </w:tcPr>
          <w:p>
            <w:pPr>
              <w:spacing w:line="600" w:lineRule="exac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邀请范围及人数</w:t>
            </w:r>
          </w:p>
        </w:tc>
        <w:tc>
          <w:tcPr>
            <w:tcW w:w="6598" w:type="dxa"/>
            <w:gridSpan w:val="6"/>
            <w:vAlign w:val="top"/>
          </w:tcPr>
          <w:p>
            <w:pPr>
              <w:spacing w:line="600" w:lineRule="exact"/>
              <w:rPr>
                <w:rFonts w:hint="eastAsia" w:ascii="仿宋_GB2312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22" w:type="dxa"/>
            <w:vMerge w:val="restart"/>
            <w:vAlign w:val="top"/>
          </w:tcPr>
          <w:p>
            <w:pPr>
              <w:jc w:val="right"/>
              <w:rPr>
                <w:rFonts w:hint="eastAsia" w:ascii="仿宋_GB2312"/>
                <w:sz w:val="28"/>
                <w:szCs w:val="28"/>
              </w:rPr>
            </w:pPr>
          </w:p>
          <w:p>
            <w:pPr>
              <w:jc w:val="right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经费来源（万元）</w:t>
            </w:r>
          </w:p>
        </w:tc>
        <w:tc>
          <w:tcPr>
            <w:tcW w:w="1496" w:type="dxa"/>
            <w:vAlign w:val="center"/>
          </w:tcPr>
          <w:p>
            <w:pPr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财政资金</w:t>
            </w:r>
          </w:p>
        </w:tc>
        <w:tc>
          <w:tcPr>
            <w:tcW w:w="1618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867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收费</w:t>
            </w:r>
          </w:p>
        </w:tc>
        <w:tc>
          <w:tcPr>
            <w:tcW w:w="1617" w:type="dxa"/>
            <w:vAlign w:val="center"/>
          </w:tcPr>
          <w:p>
            <w:pPr>
              <w:jc w:val="center"/>
              <w:rPr>
                <w:rFonts w:hint="eastAsia" w:ascii="仿宋_GB2312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2622" w:type="dxa"/>
            <w:vMerge w:val="continue"/>
            <w:vAlign w:val="top"/>
          </w:tcPr>
          <w:p>
            <w:pPr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96" w:type="dxa"/>
            <w:vAlign w:val="center"/>
          </w:tcPr>
          <w:p>
            <w:pPr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自筹资金</w:t>
            </w:r>
          </w:p>
        </w:tc>
        <w:tc>
          <w:tcPr>
            <w:tcW w:w="1618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867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其他</w:t>
            </w:r>
          </w:p>
        </w:tc>
        <w:tc>
          <w:tcPr>
            <w:tcW w:w="1617" w:type="dxa"/>
            <w:vAlign w:val="center"/>
          </w:tcPr>
          <w:p>
            <w:pPr>
              <w:jc w:val="center"/>
              <w:rPr>
                <w:rFonts w:hint="eastAsia" w:ascii="仿宋_GB2312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2622" w:type="dxa"/>
            <w:vMerge w:val="continue"/>
            <w:vAlign w:val="top"/>
          </w:tcPr>
          <w:p>
            <w:pPr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96" w:type="dxa"/>
            <w:vAlign w:val="center"/>
          </w:tcPr>
          <w:p>
            <w:pPr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赞  助</w:t>
            </w:r>
          </w:p>
        </w:tc>
        <w:tc>
          <w:tcPr>
            <w:tcW w:w="1618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867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/>
                <w:sz w:val="28"/>
                <w:szCs w:val="28"/>
                <w:lang w:eastAsia="zh-CN"/>
              </w:rPr>
              <w:t>上次活动实际经费</w:t>
            </w:r>
          </w:p>
        </w:tc>
        <w:tc>
          <w:tcPr>
            <w:tcW w:w="1617" w:type="dxa"/>
            <w:vAlign w:val="center"/>
          </w:tcPr>
          <w:p>
            <w:pPr>
              <w:jc w:val="center"/>
              <w:rPr>
                <w:rFonts w:hint="eastAsia" w:ascii="仿宋_GB2312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22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  <w:lang w:eastAsia="zh-CN"/>
              </w:rPr>
              <w:t>市州</w:t>
            </w:r>
            <w:r>
              <w:rPr>
                <w:rFonts w:hint="eastAsia" w:ascii="仿宋_GB2312"/>
                <w:sz w:val="28"/>
                <w:szCs w:val="28"/>
              </w:rPr>
              <w:t>清理规范领导小组</w:t>
            </w:r>
            <w:r>
              <w:rPr>
                <w:rFonts w:hint="eastAsia" w:ascii="仿宋_GB2312"/>
                <w:sz w:val="28"/>
                <w:szCs w:val="28"/>
                <w:lang w:eastAsia="zh-CN"/>
              </w:rPr>
              <w:t>前置审查</w:t>
            </w:r>
            <w:r>
              <w:rPr>
                <w:rFonts w:hint="eastAsia" w:ascii="仿宋_GB2312"/>
                <w:sz w:val="28"/>
                <w:szCs w:val="28"/>
              </w:rPr>
              <w:t>意见</w:t>
            </w:r>
          </w:p>
        </w:tc>
        <w:tc>
          <w:tcPr>
            <w:tcW w:w="6598" w:type="dxa"/>
            <w:gridSpan w:val="6"/>
            <w:vAlign w:val="top"/>
          </w:tcPr>
          <w:p>
            <w:pPr>
              <w:rPr>
                <w:rFonts w:hint="eastAsia" w:ascii="仿宋_GB2312"/>
                <w:sz w:val="21"/>
                <w:szCs w:val="24"/>
              </w:rPr>
            </w:pPr>
          </w:p>
          <w:p>
            <w:pPr>
              <w:rPr>
                <w:rFonts w:hint="eastAsia" w:ascii="仿宋_GB2312"/>
                <w:sz w:val="21"/>
                <w:szCs w:val="24"/>
              </w:rPr>
            </w:pPr>
          </w:p>
          <w:p>
            <w:pPr>
              <w:rPr>
                <w:rFonts w:hint="eastAsia" w:ascii="仿宋_GB2312"/>
                <w:sz w:val="21"/>
                <w:szCs w:val="24"/>
              </w:rPr>
            </w:pPr>
          </w:p>
          <w:p>
            <w:pPr>
              <w:rPr>
                <w:rFonts w:hint="eastAsia" w:ascii="仿宋_GB2312"/>
                <w:sz w:val="21"/>
                <w:szCs w:val="24"/>
              </w:rPr>
            </w:pPr>
          </w:p>
          <w:p>
            <w:pPr>
              <w:ind w:firstLine="2992" w:firstLineChars="1100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年   月   日（盖章）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  <w:jc w:val="center"/>
        </w:trPr>
        <w:tc>
          <w:tcPr>
            <w:tcW w:w="2622" w:type="dxa"/>
            <w:vAlign w:val="top"/>
          </w:tcPr>
          <w:p>
            <w:pPr>
              <w:spacing w:before="312" w:beforeLines="100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说  明</w:t>
            </w:r>
          </w:p>
        </w:tc>
        <w:tc>
          <w:tcPr>
            <w:tcW w:w="6598" w:type="dxa"/>
            <w:gridSpan w:val="6"/>
            <w:vAlign w:val="top"/>
          </w:tcPr>
          <w:p>
            <w:pPr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1</w:t>
            </w:r>
            <w:r>
              <w:rPr>
                <w:rFonts w:hint="eastAsia" w:ascii="仿宋_GB2312" w:hAnsi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宋体"/>
                <w:sz w:val="24"/>
                <w:szCs w:val="24"/>
              </w:rPr>
              <w:t>本表由活动主办单位填写，经单位负责人审核后上报；</w:t>
            </w:r>
          </w:p>
          <w:p>
            <w:pPr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2</w:t>
            </w:r>
            <w:r>
              <w:rPr>
                <w:rFonts w:hint="eastAsia" w:ascii="仿宋_GB2312" w:hAnsi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宋体"/>
                <w:sz w:val="24"/>
                <w:szCs w:val="24"/>
              </w:rPr>
              <w:t>“类型”注明节庆、研讨会或论坛、展会；</w:t>
            </w:r>
          </w:p>
          <w:p>
            <w:pP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3</w:t>
            </w:r>
            <w:r>
              <w:rPr>
                <w:rFonts w:hint="eastAsia" w:ascii="仿宋_GB2312" w:hAnsi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宋体"/>
                <w:sz w:val="24"/>
                <w:szCs w:val="24"/>
              </w:rPr>
              <w:t>“邀请的范围”指被邀请参加活动的领导、嘉宾、专家学者、各有关部门等</w:t>
            </w:r>
            <w:r>
              <w:rPr>
                <w:rFonts w:hint="eastAsia" w:ascii="仿宋_GB2312" w:hAnsi="宋体"/>
                <w:sz w:val="24"/>
                <w:szCs w:val="24"/>
                <w:lang w:eastAsia="zh-CN"/>
              </w:rPr>
              <w:t>，需特别注明是否邀请省领导参加。</w:t>
            </w:r>
          </w:p>
          <w:p>
            <w:pPr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pacing w:val="-14"/>
                <w:sz w:val="24"/>
                <w:szCs w:val="24"/>
              </w:rPr>
              <w:t>4</w:t>
            </w:r>
            <w:r>
              <w:rPr>
                <w:rFonts w:hint="eastAsia" w:ascii="仿宋_GB2312" w:hAnsi="宋体"/>
                <w:spacing w:val="-14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宋体"/>
                <w:spacing w:val="-14"/>
                <w:sz w:val="24"/>
                <w:szCs w:val="24"/>
              </w:rPr>
              <w:t>填写要求：各项均要认真填写，缺项漏项的，视为申报材料不全，不予受理。</w:t>
            </w:r>
          </w:p>
        </w:tc>
      </w:tr>
    </w:tbl>
    <w:p>
      <w:pPr>
        <w:rPr>
          <w:rFonts w:hint="eastAsia" w:ascii="仿宋_GB2312"/>
          <w:sz w:val="28"/>
          <w:szCs w:val="28"/>
        </w:rPr>
      </w:pPr>
      <w:r>
        <w:rPr>
          <w:rFonts w:hint="eastAsia" w:ascii="仿宋_GB2312"/>
          <w:sz w:val="28"/>
          <w:szCs w:val="28"/>
        </w:rPr>
        <w:t>审核人：              填表人：            联系电话：</w:t>
      </w:r>
    </w:p>
    <w:p>
      <w:pPr>
        <w:rPr>
          <w:rFonts w:hint="eastAsia" w:ascii="黑体" w:eastAsia="黑体"/>
          <w:szCs w:val="32"/>
        </w:rPr>
      </w:pPr>
      <w:r>
        <w:rPr>
          <w:rFonts w:hint="eastAsia" w:ascii="黑体" w:eastAsia="黑体"/>
          <w:szCs w:val="32"/>
        </w:rPr>
        <w:t>附件2</w:t>
      </w:r>
    </w:p>
    <w:p>
      <w:pPr>
        <w:jc w:val="center"/>
        <w:rPr>
          <w:rFonts w:hint="eastAsia" w:ascii="黑体" w:eastAsia="黑体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申报材料说明</w:t>
      </w:r>
    </w:p>
    <w:p>
      <w:pPr>
        <w:rPr>
          <w:rFonts w:hint="eastAsia" w:ascii="黑体" w:eastAsia="黑体"/>
          <w:szCs w:val="32"/>
        </w:rPr>
      </w:pPr>
    </w:p>
    <w:p>
      <w:pPr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 xml:space="preserve">    1.节庆活动应按照《湖北省节庆活动管理实施细则》第十</w:t>
      </w:r>
      <w:r>
        <w:rPr>
          <w:rFonts w:hint="eastAsia" w:ascii="仿宋_GB2312"/>
          <w:szCs w:val="32"/>
          <w:lang w:eastAsia="zh-CN"/>
        </w:rPr>
        <w:t>二</w:t>
      </w:r>
      <w:r>
        <w:rPr>
          <w:rFonts w:hint="eastAsia" w:ascii="仿宋_GB2312"/>
          <w:szCs w:val="32"/>
        </w:rPr>
        <w:t>条、第</w:t>
      </w:r>
      <w:r>
        <w:rPr>
          <w:rFonts w:hint="eastAsia" w:ascii="仿宋_GB2312"/>
          <w:szCs w:val="32"/>
          <w:lang w:eastAsia="zh-CN"/>
        </w:rPr>
        <w:t>二十二</w:t>
      </w:r>
      <w:r>
        <w:rPr>
          <w:rFonts w:hint="eastAsia" w:ascii="仿宋_GB2312"/>
          <w:szCs w:val="32"/>
        </w:rPr>
        <w:t>条的规定提交材料</w:t>
      </w:r>
      <w:r>
        <w:rPr>
          <w:rFonts w:hint="eastAsia" w:ascii="仿宋_GB2312"/>
          <w:szCs w:val="32"/>
          <w:lang w:eastAsia="zh-CN"/>
        </w:rPr>
        <w:t>。</w:t>
      </w:r>
    </w:p>
    <w:p>
      <w:pPr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 xml:space="preserve">    2.展会活动应按照《湖北省党政机关境内举办展会活动管理实施细则》第十一条、第十二条的规定提交材料</w:t>
      </w:r>
      <w:r>
        <w:rPr>
          <w:rFonts w:hint="eastAsia" w:ascii="仿宋_GB2312"/>
          <w:szCs w:val="32"/>
          <w:lang w:eastAsia="zh-CN"/>
        </w:rPr>
        <w:t>。</w:t>
      </w:r>
    </w:p>
    <w:p>
      <w:pPr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 xml:space="preserve">    3.论坛、研讨会参照《湖北省节庆活动管理实施细则》第十</w:t>
      </w:r>
      <w:r>
        <w:rPr>
          <w:rFonts w:hint="eastAsia" w:ascii="仿宋_GB2312"/>
          <w:szCs w:val="32"/>
          <w:lang w:eastAsia="zh-CN"/>
        </w:rPr>
        <w:t>二</w:t>
      </w:r>
      <w:r>
        <w:rPr>
          <w:rFonts w:hint="eastAsia" w:ascii="仿宋_GB2312"/>
          <w:szCs w:val="32"/>
        </w:rPr>
        <w:t>条规定，提交第一、二、三、四款材料。</w:t>
      </w:r>
    </w:p>
    <w:p>
      <w:pPr>
        <w:ind w:firstLine="622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4.申报材料要求</w:t>
      </w:r>
      <w:r>
        <w:rPr>
          <w:rFonts w:hint="eastAsia" w:ascii="仿宋_GB2312"/>
          <w:szCs w:val="32"/>
          <w:lang w:eastAsia="zh-CN"/>
        </w:rPr>
        <w:t>条理</w:t>
      </w:r>
      <w:r>
        <w:rPr>
          <w:rFonts w:hint="eastAsia" w:ascii="仿宋_GB2312"/>
          <w:szCs w:val="32"/>
        </w:rPr>
        <w:t>清晰、</w:t>
      </w:r>
      <w:r>
        <w:rPr>
          <w:rFonts w:hint="eastAsia" w:ascii="仿宋_GB2312"/>
          <w:szCs w:val="32"/>
          <w:lang w:eastAsia="zh-CN"/>
        </w:rPr>
        <w:t>内容</w:t>
      </w:r>
      <w:r>
        <w:rPr>
          <w:rFonts w:hint="eastAsia" w:ascii="仿宋_GB2312"/>
          <w:szCs w:val="32"/>
        </w:rPr>
        <w:t>齐全</w:t>
      </w:r>
      <w:r>
        <w:rPr>
          <w:rFonts w:hint="eastAsia" w:ascii="仿宋_GB2312"/>
          <w:szCs w:val="32"/>
          <w:lang w:eastAsia="zh-CN"/>
        </w:rPr>
        <w:t>。</w:t>
      </w:r>
      <w:r>
        <w:rPr>
          <w:rFonts w:hint="eastAsia" w:ascii="仿宋_GB2312"/>
          <w:szCs w:val="32"/>
        </w:rPr>
        <w:t>所有申报材料应以主办单位名义申报，并加盖公章。</w:t>
      </w:r>
    </w:p>
    <w:p>
      <w:pPr>
        <w:spacing w:line="520" w:lineRule="exact"/>
        <w:ind w:firstLine="624" w:firstLineChars="200"/>
        <w:rPr>
          <w:rFonts w:hint="eastAsia" w:ascii="仿宋_GB2312" w:hAnsi="宋体" w:cs="宋体"/>
          <w:color w:val="000000"/>
          <w:kern w:val="0"/>
          <w:szCs w:val="32"/>
          <w:lang w:eastAsia="zh-CN"/>
        </w:rPr>
      </w:pPr>
      <w:r>
        <w:rPr>
          <w:rFonts w:hint="eastAsia" w:ascii="仿宋_GB2312"/>
          <w:szCs w:val="32"/>
          <w:lang w:val="en-US" w:eastAsia="zh-CN"/>
        </w:rPr>
        <w:t>5.所有申报活动必须提交</w:t>
      </w:r>
      <w:r>
        <w:rPr>
          <w:rFonts w:hint="eastAsia"/>
          <w:color w:val="000000"/>
          <w:sz w:val="32"/>
          <w:szCs w:val="32"/>
          <w:shd w:val="clear" w:color="auto" w:fill="FFFFFF"/>
          <w:lang w:eastAsia="zh-CN"/>
        </w:rPr>
        <w:t>省或市、州（活动举办地）</w:t>
      </w:r>
      <w:r>
        <w:rPr>
          <w:rFonts w:hint="eastAsia" w:eastAsia="仿宋_GB2312"/>
          <w:color w:val="000000"/>
          <w:sz w:val="32"/>
          <w:szCs w:val="32"/>
          <w:shd w:val="clear" w:color="auto" w:fill="FFFFFF"/>
          <w:lang w:eastAsia="zh-CN"/>
        </w:rPr>
        <w:t>疫情防控</w:t>
      </w:r>
      <w:r>
        <w:rPr>
          <w:rFonts w:hint="eastAsia"/>
          <w:color w:val="000000"/>
          <w:sz w:val="32"/>
          <w:szCs w:val="32"/>
          <w:shd w:val="clear" w:color="auto" w:fill="FFFFFF"/>
          <w:lang w:eastAsia="zh-CN"/>
        </w:rPr>
        <w:t>管理部门意见和</w:t>
      </w:r>
      <w:r>
        <w:rPr>
          <w:rFonts w:hint="eastAsia" w:ascii="仿宋_GB2312" w:hAnsi="宋体" w:cs="宋体"/>
          <w:color w:val="000000"/>
          <w:kern w:val="0"/>
          <w:szCs w:val="32"/>
          <w:lang w:eastAsia="zh-CN"/>
        </w:rPr>
        <w:t>常态化疫情防控工作预案。</w:t>
      </w:r>
    </w:p>
    <w:p>
      <w:pPr>
        <w:spacing w:line="520" w:lineRule="exact"/>
        <w:ind w:firstLine="624" w:firstLineChars="200"/>
        <w:rPr>
          <w:rFonts w:hint="eastAsia" w:ascii="仿宋_GB2312" w:hAnsi="宋体" w:cs="宋体"/>
          <w:color w:val="000000"/>
          <w:kern w:val="0"/>
          <w:szCs w:val="32"/>
          <w:lang w:val="en-US" w:eastAsia="zh-CN"/>
        </w:rPr>
      </w:pPr>
      <w:r>
        <w:rPr>
          <w:rFonts w:hint="eastAsia" w:ascii="仿宋_GB2312" w:hAnsi="宋体" w:cs="宋体"/>
          <w:color w:val="000000"/>
          <w:kern w:val="0"/>
          <w:szCs w:val="32"/>
          <w:lang w:val="en-US" w:eastAsia="zh-CN"/>
        </w:rPr>
        <w:t>6.所有预算需提交情况说明。</w:t>
      </w:r>
    </w:p>
    <w:p>
      <w:bookmarkStart w:id="0" w:name="_GoBack"/>
      <w:bookmarkEnd w:id="0"/>
    </w:p>
    <w:sectPr>
      <w:footerReference r:id="rId3" w:type="default"/>
      <w:footerReference r:id="rId4" w:type="even"/>
      <w:pgSz w:w="11907" w:h="16840"/>
      <w:pgMar w:top="1758" w:right="1531" w:bottom="1701" w:left="1531" w:header="851" w:footer="1361" w:gutter="0"/>
      <w:pgNumType w:start="1"/>
      <w:cols w:space="720" w:num="1"/>
      <w:titlePg/>
      <w:docGrid w:type="linesAndChars" w:linePitch="573" w:charSpace="-184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公文小标宋简">
    <w:altName w:val="宋体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方正仿宋简体">
    <w:altName w:val="新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行楷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4"/>
        <w:rFonts w:hint="eastAsia" w:ascii="宋体" w:hAnsi="宋体"/>
        <w:szCs w:val="28"/>
      </w:rPr>
    </w:pPr>
    <w:r>
      <w:rPr>
        <w:rStyle w:val="4"/>
        <w:rFonts w:hint="eastAsia" w:ascii="宋体" w:hAnsi="宋体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4"/>
        <w:rFonts w:ascii="宋体" w:hAnsi="宋体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4"/>
        <w:rFonts w:ascii="宋体" w:hAnsi="宋体"/>
        <w:szCs w:val="28"/>
      </w:rPr>
      <w:t>3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</w:t>
    </w:r>
    <w:r>
      <w:rPr>
        <w:rStyle w:val="4"/>
        <w:rFonts w:hint="eastAsia" w:ascii="宋体" w:hAnsi="宋体"/>
        <w:szCs w:val="28"/>
      </w:rPr>
      <w:t>—</w:t>
    </w:r>
  </w:p>
  <w:p>
    <w:pPr>
      <w:pStyle w:val="2"/>
      <w:ind w:right="360" w:firstLine="360"/>
      <w:rPr>
        <w:rFonts w:ascii="宋体" w:hAnsi="宋体" w:eastAsia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4"/>
        <w:rFonts w:ascii="宋体" w:hAnsi="宋体"/>
        <w:szCs w:val="28"/>
      </w:rPr>
    </w:pPr>
    <w:r>
      <w:rPr>
        <w:rStyle w:val="4"/>
        <w:rFonts w:hint="eastAsia" w:ascii="宋体" w:hAnsi="宋体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4"/>
        <w:rFonts w:ascii="宋体" w:hAnsi="宋体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4"/>
        <w:rFonts w:ascii="宋体" w:hAnsi="宋体"/>
        <w:szCs w:val="28"/>
      </w:rPr>
      <w:t>6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</w:t>
    </w:r>
    <w:r>
      <w:rPr>
        <w:rStyle w:val="4"/>
        <w:rFonts w:hint="eastAsia" w:ascii="宋体" w:hAnsi="宋体"/>
        <w:szCs w:val="28"/>
      </w:rPr>
      <w:t>—</w:t>
    </w:r>
  </w:p>
  <w:p>
    <w:pPr>
      <w:pStyle w:val="2"/>
      <w:tabs>
        <w:tab w:val="clear" w:pos="4153"/>
        <w:tab w:val="clear" w:pos="8306"/>
      </w:tabs>
      <w:ind w:left="350" w:right="360" w:firstLine="360"/>
      <w:rPr>
        <w:rFonts w:hint="eastAsia" w:ascii="宋体" w:hAnsi="宋体" w:eastAsia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9D72A1"/>
    <w:rsid w:val="089D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</w:rPr>
  </w:style>
  <w:style w:type="character" w:styleId="4">
    <w:name w:val="page number"/>
    <w:uiPriority w:val="0"/>
    <w:rPr>
      <w:rFonts w:eastAsia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2021-08-13T02:03:00Z</dcterms:created>
  <dc:creator>Administrator</dc:creator>
  <cp:lastModifiedBy>Administrator</cp:lastModifiedBy>
  <dcterms:modified xsi:type="dcterms:W3CDTF">2021-08-13T02:04:01Z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